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2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020北京（国际）人工智能展览会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2020年9月17—20日     中国国际展览中心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“2</w:t>
      </w:r>
      <w:r>
        <w:rPr>
          <w:rFonts w:hint="eastAsia" w:ascii="微软雅黑" w:hAnsi="微软雅黑" w:eastAsia="微软雅黑" w:cs="微软雅黑"/>
          <w:lang w:val="en-US" w:eastAsia="zh-CN"/>
        </w:rPr>
        <w:t>020</w:t>
      </w:r>
      <w:r>
        <w:rPr>
          <w:rFonts w:hint="eastAsia" w:ascii="微软雅黑" w:hAnsi="微软雅黑" w:eastAsia="微软雅黑" w:cs="微软雅黑"/>
        </w:rPr>
        <w:t>中国（</w:t>
      </w:r>
      <w:r>
        <w:rPr>
          <w:rFonts w:hint="eastAsia" w:ascii="微软雅黑" w:hAnsi="微软雅黑" w:eastAsia="微软雅黑" w:cs="微软雅黑"/>
          <w:lang w:eastAsia="zh-CN"/>
        </w:rPr>
        <w:t>北京</w:t>
      </w:r>
      <w:r>
        <w:rPr>
          <w:rFonts w:hint="eastAsia" w:ascii="微软雅黑" w:hAnsi="微软雅黑" w:eastAsia="微软雅黑" w:cs="微软雅黑"/>
        </w:rPr>
        <w:t>）国际人工智能展览会暨</w:t>
      </w:r>
      <w:r>
        <w:rPr>
          <w:rFonts w:hint="eastAsia" w:ascii="微软雅黑" w:hAnsi="微软雅黑" w:eastAsia="微软雅黑" w:cs="微软雅黑"/>
          <w:lang w:eastAsia="zh-CN"/>
        </w:rPr>
        <w:t>北京</w:t>
      </w:r>
      <w:r>
        <w:rPr>
          <w:rFonts w:hint="eastAsia" w:ascii="微软雅黑" w:hAnsi="微软雅黑" w:eastAsia="微软雅黑" w:cs="微软雅黑"/>
        </w:rPr>
        <w:t>人工智能大会”是</w:t>
      </w:r>
      <w:r>
        <w:rPr>
          <w:rFonts w:hint="eastAsia" w:ascii="微软雅黑" w:hAnsi="微软雅黑" w:eastAsia="微软雅黑" w:cs="微软雅黑"/>
          <w:lang w:eastAsia="zh-CN"/>
        </w:rPr>
        <w:t>国家级</w:t>
      </w:r>
      <w:r>
        <w:rPr>
          <w:rFonts w:hint="eastAsia" w:ascii="微软雅黑" w:hAnsi="微软雅黑" w:eastAsia="微软雅黑" w:cs="微软雅黑"/>
        </w:rPr>
        <w:t>的</w:t>
      </w:r>
      <w:r>
        <w:rPr>
          <w:rFonts w:hint="eastAsia" w:ascii="微软雅黑" w:hAnsi="微软雅黑" w:eastAsia="微软雅黑" w:cs="微软雅黑"/>
          <w:lang w:eastAsia="zh-CN"/>
        </w:rPr>
        <w:t>重点</w:t>
      </w:r>
      <w:r>
        <w:rPr>
          <w:rFonts w:hint="eastAsia" w:ascii="微软雅黑" w:hAnsi="微软雅黑" w:eastAsia="微软雅黑" w:cs="微软雅黑"/>
        </w:rPr>
        <w:t>展览</w:t>
      </w:r>
      <w:r>
        <w:rPr>
          <w:rFonts w:hint="eastAsia" w:ascii="微软雅黑" w:hAnsi="微软雅黑" w:eastAsia="微软雅黑" w:cs="微软雅黑"/>
          <w:lang w:eastAsia="zh-CN"/>
        </w:rPr>
        <w:t>盛</w:t>
      </w:r>
      <w:r>
        <w:rPr>
          <w:rFonts w:hint="eastAsia" w:ascii="微软雅黑" w:hAnsi="微软雅黑" w:eastAsia="微软雅黑" w:cs="微软雅黑"/>
        </w:rPr>
        <w:t>会，于20</w:t>
      </w:r>
      <w:r>
        <w:rPr>
          <w:rFonts w:hint="eastAsia" w:ascii="微软雅黑" w:hAnsi="微软雅黑" w:eastAsia="微软雅黑" w:cs="微软雅黑"/>
          <w:lang w:val="en-US" w:eastAsia="zh-CN"/>
        </w:rPr>
        <w:t>20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9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17—20</w:t>
      </w:r>
      <w:r>
        <w:rPr>
          <w:rFonts w:hint="eastAsia" w:ascii="微软雅黑" w:hAnsi="微软雅黑" w:eastAsia="微软雅黑" w:cs="微软雅黑"/>
        </w:rPr>
        <w:t>日在</w:t>
      </w:r>
      <w:r>
        <w:rPr>
          <w:rFonts w:hint="eastAsia" w:ascii="微软雅黑" w:hAnsi="微软雅黑" w:eastAsia="微软雅黑" w:cs="微软雅黑"/>
          <w:lang w:eastAsia="zh-CN"/>
        </w:rPr>
        <w:t>中国国际展览中心</w:t>
      </w:r>
      <w:r>
        <w:rPr>
          <w:rFonts w:hint="eastAsia" w:ascii="微软雅黑" w:hAnsi="微软雅黑" w:eastAsia="微软雅黑" w:cs="微软雅黑"/>
        </w:rPr>
        <w:t>举办。本届展会由</w:t>
      </w:r>
      <w:r>
        <w:rPr>
          <w:rFonts w:hint="eastAsia" w:ascii="微软雅黑" w:hAnsi="微软雅黑" w:eastAsia="微软雅黑" w:cs="微软雅黑"/>
          <w:lang w:val="en-US" w:eastAsia="zh-CN"/>
        </w:rPr>
        <w:t>中华人民共和国科学技术部、北京市人民政府、中国贸易促进委员会、国家知识产权局联合主办</w:t>
      </w:r>
      <w:r>
        <w:rPr>
          <w:rFonts w:hint="eastAsia" w:ascii="微软雅黑" w:hAnsi="微软雅黑" w:eastAsia="微软雅黑" w:cs="微软雅黑"/>
        </w:rPr>
        <w:t>，以“</w:t>
      </w:r>
      <w:r>
        <w:rPr>
          <w:rFonts w:hint="eastAsia" w:ascii="微软雅黑" w:hAnsi="微软雅黑" w:eastAsia="微软雅黑" w:cs="微软雅黑"/>
          <w:lang w:eastAsia="zh-CN"/>
        </w:rPr>
        <w:t>人工智能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>改变</w:t>
      </w:r>
      <w:r>
        <w:rPr>
          <w:rFonts w:hint="eastAsia" w:ascii="微软雅黑" w:hAnsi="微软雅黑" w:eastAsia="微软雅黑" w:cs="微软雅黑"/>
        </w:rPr>
        <w:t>未来”为主题，为</w:t>
      </w:r>
      <w:r>
        <w:rPr>
          <w:rFonts w:hint="eastAsia" w:ascii="微软雅黑" w:hAnsi="微软雅黑" w:eastAsia="微软雅黑" w:cs="微软雅黑"/>
          <w:lang w:eastAsia="zh-CN"/>
        </w:rPr>
        <w:t>中国</w:t>
      </w:r>
      <w:r>
        <w:rPr>
          <w:rFonts w:hint="eastAsia" w:ascii="微软雅黑" w:hAnsi="微软雅黑" w:eastAsia="微软雅黑" w:cs="微软雅黑"/>
        </w:rPr>
        <w:t>人工智能行业发展创建了一个技术交流、贸易合作、提高企业品牌的平台。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本届展会展览展览积约</w:t>
      </w:r>
      <w:r>
        <w:rPr>
          <w:rFonts w:hint="eastAsia" w:ascii="微软雅黑" w:hAnsi="微软雅黑" w:eastAsia="微软雅黑" w:cs="微软雅黑"/>
          <w:lang w:val="en-US" w:eastAsia="zh-CN"/>
        </w:rPr>
        <w:t>2</w:t>
      </w:r>
      <w:r>
        <w:rPr>
          <w:rFonts w:hint="eastAsia" w:ascii="微软雅黑" w:hAnsi="微软雅黑" w:eastAsia="微软雅黑" w:cs="微软雅黑"/>
        </w:rPr>
        <w:t>5</w:t>
      </w:r>
      <w:r>
        <w:rPr>
          <w:rFonts w:hint="eastAsia" w:ascii="微软雅黑" w:hAnsi="微软雅黑" w:eastAsia="微软雅黑" w:cs="微软雅黑"/>
          <w:lang w:val="en-US" w:eastAsia="zh-CN"/>
        </w:rPr>
        <w:t>0</w:t>
      </w:r>
      <w:r>
        <w:rPr>
          <w:rFonts w:hint="eastAsia" w:ascii="微软雅黑" w:hAnsi="微软雅黑" w:eastAsia="微软雅黑" w:cs="微软雅黑"/>
        </w:rPr>
        <w:t>00平方米，展期</w:t>
      </w:r>
      <w:r>
        <w:rPr>
          <w:rFonts w:hint="eastAsia" w:ascii="微软雅黑" w:hAnsi="微软雅黑" w:eastAsia="微软雅黑" w:cs="微软雅黑"/>
          <w:lang w:val="en-US" w:eastAsia="zh-CN"/>
        </w:rPr>
        <w:t>4</w:t>
      </w:r>
      <w:r>
        <w:rPr>
          <w:rFonts w:hint="eastAsia" w:ascii="微软雅黑" w:hAnsi="微软雅黑" w:eastAsia="微软雅黑" w:cs="微软雅黑"/>
        </w:rPr>
        <w:t>天，预计将吸引</w:t>
      </w:r>
      <w:r>
        <w:rPr>
          <w:rFonts w:hint="eastAsia" w:ascii="微软雅黑" w:hAnsi="微软雅黑" w:eastAsia="微软雅黑" w:cs="微软雅黑"/>
          <w:lang w:val="en-US" w:eastAsia="zh-CN"/>
        </w:rPr>
        <w:t>3</w:t>
      </w:r>
      <w:r>
        <w:rPr>
          <w:rFonts w:hint="eastAsia" w:ascii="微软雅黑" w:hAnsi="微软雅黑" w:eastAsia="微软雅黑" w:cs="微软雅黑"/>
        </w:rPr>
        <w:t>00家人工智能优秀企业和来自</w:t>
      </w:r>
      <w:r>
        <w:rPr>
          <w:rFonts w:hint="eastAsia" w:ascii="微软雅黑" w:hAnsi="微软雅黑" w:eastAsia="微软雅黑" w:cs="微软雅黑"/>
          <w:lang w:val="en-US" w:eastAsia="zh-CN"/>
        </w:rPr>
        <w:t>AI</w:t>
      </w:r>
      <w:r>
        <w:rPr>
          <w:rFonts w:hint="eastAsia" w:ascii="微软雅黑" w:hAnsi="微软雅黑" w:eastAsia="微软雅黑" w:cs="微软雅黑"/>
        </w:rPr>
        <w:t>行业内50000名专业观众。</w:t>
      </w:r>
      <w:r>
        <w:rPr>
          <w:rFonts w:hint="eastAsia" w:ascii="微软雅黑" w:hAnsi="微软雅黑" w:eastAsia="微软雅黑" w:cs="微软雅黑"/>
          <w:lang w:eastAsia="zh-CN"/>
        </w:rPr>
        <w:t>组委会</w:t>
      </w:r>
      <w:r>
        <w:rPr>
          <w:rFonts w:hint="eastAsia" w:ascii="微软雅黑" w:hAnsi="微软雅黑" w:eastAsia="微软雅黑" w:cs="微软雅黑"/>
        </w:rPr>
        <w:t>对展会进行了专业的展区规划，</w:t>
      </w:r>
      <w:r>
        <w:rPr>
          <w:rFonts w:hint="eastAsia" w:ascii="微软雅黑" w:hAnsi="微软雅黑" w:eastAsia="微软雅黑" w:cs="微软雅黑"/>
          <w:lang w:eastAsia="zh-CN"/>
        </w:rPr>
        <w:t>设立人工智能</w:t>
      </w:r>
      <w:r>
        <w:rPr>
          <w:rFonts w:hint="eastAsia" w:ascii="微软雅黑" w:hAnsi="微软雅黑" w:eastAsia="微软雅黑" w:cs="微软雅黑"/>
        </w:rPr>
        <w:t>核心技术展区、</w:t>
      </w:r>
      <w:r>
        <w:rPr>
          <w:rFonts w:hint="eastAsia" w:ascii="微软雅黑" w:hAnsi="微软雅黑" w:eastAsia="微软雅黑" w:cs="微软雅黑"/>
          <w:lang w:eastAsia="zh-CN"/>
        </w:rPr>
        <w:t>人工智能终端</w:t>
      </w:r>
      <w:r>
        <w:rPr>
          <w:rFonts w:hint="eastAsia" w:ascii="微软雅黑" w:hAnsi="微软雅黑" w:eastAsia="微软雅黑" w:cs="微软雅黑"/>
        </w:rPr>
        <w:t>展区、智慧教育</w:t>
      </w:r>
      <w:r>
        <w:rPr>
          <w:rFonts w:hint="eastAsia" w:ascii="微软雅黑" w:hAnsi="微软雅黑" w:eastAsia="微软雅黑" w:cs="微软雅黑"/>
          <w:lang w:eastAsia="zh-CN"/>
        </w:rPr>
        <w:t>及智能机器人</w:t>
      </w:r>
      <w:r>
        <w:rPr>
          <w:rFonts w:hint="eastAsia" w:ascii="微软雅黑" w:hAnsi="微软雅黑" w:eastAsia="微软雅黑" w:cs="微软雅黑"/>
        </w:rPr>
        <w:t>展区、智慧城市及物联网展区</w:t>
      </w:r>
      <w:r>
        <w:rPr>
          <w:rFonts w:hint="eastAsia" w:ascii="微软雅黑" w:hAnsi="微软雅黑" w:eastAsia="微软雅黑" w:cs="微软雅黑"/>
          <w:lang w:eastAsia="zh-CN"/>
        </w:rPr>
        <w:t>，</w:t>
      </w:r>
      <w:r>
        <w:rPr>
          <w:rFonts w:hint="eastAsia" w:ascii="微软雅黑" w:hAnsi="微软雅黑" w:eastAsia="微软雅黑" w:cs="微软雅黑"/>
        </w:rPr>
        <w:t>集中展示人工智能核心技术研发及相关应用领域前沿新品。展会也通过广泛而有影响力的宣传，邀请了大量的人工智能各大应用行业的终端客户、信息化服务提供商、软件开发集成商</w:t>
      </w:r>
      <w:r>
        <w:rPr>
          <w:rFonts w:hint="eastAsia" w:ascii="微软雅黑" w:hAnsi="微软雅黑" w:eastAsia="微软雅黑" w:cs="微软雅黑"/>
          <w:lang w:eastAsia="zh-CN"/>
        </w:rPr>
        <w:t>亲临</w:t>
      </w:r>
      <w:r>
        <w:rPr>
          <w:rFonts w:hint="eastAsia" w:ascii="微软雅黑" w:hAnsi="微软雅黑" w:eastAsia="微软雅黑" w:cs="微软雅黑"/>
        </w:rPr>
        <w:t>现场，实现供需双方的近距离相互了解和商务合作。展会将体现出专业性、创新性、国际性、高端性的特色，有力地促进企业的品牌宣传和合作交流。</w:t>
      </w:r>
    </w:p>
    <w:p>
      <w:pPr>
        <w:ind w:firstLine="420" w:firstLineChars="200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日程安排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布展时间：201</w:t>
      </w:r>
      <w:r>
        <w:rPr>
          <w:rFonts w:hint="eastAsia" w:ascii="微软雅黑" w:hAnsi="微软雅黑" w:eastAsia="微软雅黑" w:cs="微软雅黑"/>
          <w:lang w:val="en-US" w:eastAsia="zh-CN"/>
        </w:rPr>
        <w:t>9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10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22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23</w:t>
      </w:r>
      <w:r>
        <w:rPr>
          <w:rFonts w:hint="eastAsia" w:ascii="微软雅黑" w:hAnsi="微软雅黑" w:eastAsia="微软雅黑" w:cs="微软雅黑"/>
        </w:rPr>
        <w:t>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展出时间：201</w:t>
      </w:r>
      <w:r>
        <w:rPr>
          <w:rFonts w:hint="eastAsia" w:ascii="微软雅黑" w:hAnsi="微软雅黑" w:eastAsia="微软雅黑" w:cs="微软雅黑"/>
          <w:lang w:val="en-US" w:eastAsia="zh-CN"/>
        </w:rPr>
        <w:t>9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10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24</w:t>
      </w:r>
      <w:r>
        <w:rPr>
          <w:rFonts w:hint="eastAsia" w:ascii="微软雅黑" w:hAnsi="微软雅黑" w:eastAsia="微软雅黑" w:cs="微软雅黑"/>
        </w:rPr>
        <w:t>-</w:t>
      </w:r>
      <w:r>
        <w:rPr>
          <w:rFonts w:hint="eastAsia" w:ascii="微软雅黑" w:hAnsi="微软雅黑" w:eastAsia="微软雅黑" w:cs="微软雅黑"/>
          <w:lang w:val="en-US" w:eastAsia="zh-CN"/>
        </w:rPr>
        <w:t>27</w:t>
      </w:r>
      <w:r>
        <w:rPr>
          <w:rFonts w:hint="eastAsia" w:ascii="微软雅黑" w:hAnsi="微软雅黑" w:eastAsia="微软雅黑" w:cs="微软雅黑"/>
        </w:rPr>
        <w:t>日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主办单位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中华人民共和国科学技术部   中华人民共和国国家知识产权局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中国国际贸易促进委员会     北京市人民政府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特邀支持单位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</w:rPr>
        <w:t xml:space="preserve">中华人民共和国商务部       </w:t>
      </w:r>
      <w:r>
        <w:rPr>
          <w:rFonts w:hint="eastAsia" w:ascii="微软雅黑" w:hAnsi="微软雅黑" w:eastAsia="微软雅黑" w:cs="微软雅黑"/>
          <w:lang w:val="en-US" w:eastAsia="zh-CN"/>
        </w:rPr>
        <w:t>中华全国归国华侨联合会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国务院国资委</w:t>
      </w:r>
      <w:r>
        <w:rPr>
          <w:rFonts w:hint="eastAsia" w:ascii="微软雅黑" w:hAnsi="微软雅黑" w:eastAsia="微软雅黑" w:cs="微软雅黑"/>
        </w:rPr>
        <w:t xml:space="preserve">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国家海洋局   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支持单位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中央电视台 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顾问单位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中国科学院   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</w:rPr>
        <w:t xml:space="preserve">中国工程院      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中国科学技术协会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      中国企业联合会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承办单位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中国国际贸易促进委员会     北京艾尚国际展览有限公司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参展区域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人工智能核心技术展区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AI芯片（CPU、GPU、FPGA、TPU、BPU）、IC、计算机视觉、机器学习、自然语言处理、机器人技术、生物识别技术、人脸识别技术，语音识别、大数据处理等。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人工智能终端展区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VR/AR、智慧零售、人工智能服务平台、智能机器人、智能家居终端、5G智能终端（5G云VR等）、金融智能终端、移动智能终端、智能终端软件、智能硬件、软件开发平台、应用系统等。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智慧教育</w:t>
      </w:r>
      <w:r>
        <w:rPr>
          <w:rFonts w:hint="eastAsia" w:ascii="微软雅黑" w:hAnsi="微软雅黑" w:eastAsia="微软雅黑" w:cs="微软雅黑"/>
          <w:lang w:eastAsia="zh-CN"/>
        </w:rPr>
        <w:t>及智能机器人</w:t>
      </w:r>
      <w:r>
        <w:rPr>
          <w:rFonts w:hint="eastAsia" w:ascii="微软雅黑" w:hAnsi="微软雅黑" w:eastAsia="微软雅黑" w:cs="微软雅黑"/>
        </w:rPr>
        <w:t>展区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教育机器人、智慧教育系统、智慧学校、人工智能培训、服务机器人（客服、家用、餐饮、陪伴等）、农业机器人、安防机器人、娱乐机器人、排险救灾机器人、医用机器人、空间机器人、水下机器人、特种机器人等。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智慧城市及物联网展区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智慧交通（智慧出行、智能汽车、车联网、无人驾驶等），智能安防（防盗报警系统、视频监控系统、智能门锁/门禁系统、可视对讲系统、智能猫眼、智能摄像头）、智慧政务、智慧能源，智慧医疗、智慧社区、智慧城建，智慧建筑，智能电网、智慧农业、智慧旅游，智慧物流、智慧生活等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同期活动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开幕式及主题报告会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领导参观展览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对接商务洽谈会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新品发布会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人工智能技术研讨交流会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观众群体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硬件/软件/终端/内容/技术/工程研发者  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"https://www.expowindow.com/Search_%B5%E7%D7%D3_1_1.html" \t "https://expowindow.com/zhanhui/_blank"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</w:rPr>
        <w:t>电子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>设备材料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"https://www.expowindow.com/Search_%D6%C6%D4%EC_1_1.html" \t "https://expowindow.com/zhanhui/_blank"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</w:rPr>
        <w:t>制造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>/生产厂商/业务开发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经销商/代理商/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"https://www.expowindow.com/caigou/" \t "https://expowindow.com/zhanhui/_blank"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</w:rPr>
        <w:t>采购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>商/渠道商/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"https://www.expowindow.com/Search_%C1%E3%CA%DB_1_1.html" \t "https://expowindow.com/zhanhui/_blank"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</w:rPr>
        <w:t>零售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>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风投/私募/孵化机构/商业服务/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"https://www.expowindow.com/Search_%BD%F0%C8%DA_1_1.html" \t "https://expowindow.com/zhanhui/_blank"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</w:rPr>
        <w:t>金融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>服务机构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政府部门/科研机构/院校组织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数字媒体/内容开发/大众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lang w:val="en-US" w:eastAsia="zh-CN"/>
        </w:rPr>
        <w:instrText xml:space="preserve"> HYPERLINK "https://www.expowindow.com/Search_%CF%FB%B7%D1_1_1.html" \t "https://expowindow.com/zhanhui/_blank" </w:instrTex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</w:rPr>
        <w:t>消费</w:t>
      </w:r>
      <w:r>
        <w:rPr>
          <w:rFonts w:hint="eastAsia" w:ascii="微软雅黑" w:hAnsi="微软雅黑" w:eastAsia="微软雅黑" w:cs="微软雅黑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lang w:val="en-US" w:eastAsia="zh-CN"/>
        </w:rPr>
        <w:t>者/玩家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展会优势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</w:rPr>
        <w:t>展会定位：</w:t>
      </w:r>
      <w:r>
        <w:rPr>
          <w:rFonts w:hint="eastAsia" w:ascii="微软雅黑" w:hAnsi="微软雅黑" w:eastAsia="微软雅黑" w:cs="微软雅黑"/>
          <w:lang w:eastAsia="zh-CN"/>
        </w:rPr>
        <w:t>北京人工智能产业博览会</w:t>
      </w:r>
      <w:r>
        <w:rPr>
          <w:rFonts w:hint="eastAsia" w:ascii="微软雅黑" w:hAnsi="微软雅黑" w:eastAsia="微软雅黑" w:cs="微软雅黑"/>
        </w:rPr>
        <w:t>将与</w:t>
      </w:r>
      <w:r>
        <w:rPr>
          <w:rFonts w:hint="eastAsia" w:ascii="微软雅黑" w:hAnsi="微软雅黑" w:eastAsia="微软雅黑" w:cs="微软雅黑"/>
          <w:lang w:eastAsia="zh-CN"/>
        </w:rPr>
        <w:t>国内众多知名企业</w:t>
      </w:r>
      <w:r>
        <w:rPr>
          <w:rFonts w:hint="eastAsia" w:ascii="微软雅黑" w:hAnsi="微软雅黑" w:eastAsia="微软雅黑" w:cs="微软雅黑"/>
        </w:rPr>
        <w:t>合作，携手打造一场</w:t>
      </w:r>
      <w:r>
        <w:rPr>
          <w:rFonts w:hint="eastAsia" w:ascii="微软雅黑" w:hAnsi="微软雅黑" w:eastAsia="微软雅黑" w:cs="微软雅黑"/>
          <w:lang w:eastAsia="zh-CN"/>
        </w:rPr>
        <w:t>人工智能</w:t>
      </w:r>
      <w:r>
        <w:rPr>
          <w:rFonts w:hint="eastAsia" w:ascii="微软雅黑" w:hAnsi="微软雅黑" w:eastAsia="微软雅黑" w:cs="微软雅黑"/>
          <w:lang w:val="en-US" w:eastAsia="zh-CN"/>
        </w:rPr>
        <w:t>技术行业</w:t>
      </w:r>
      <w:r>
        <w:rPr>
          <w:rFonts w:hint="eastAsia" w:ascii="微软雅黑" w:hAnsi="微软雅黑" w:eastAsia="微软雅黑" w:cs="微软雅黑"/>
        </w:rPr>
        <w:t>高水准与专业化的权威展览盛会</w:t>
      </w:r>
      <w:r>
        <w:rPr>
          <w:rFonts w:hint="eastAsia" w:ascii="微软雅黑" w:hAnsi="微软雅黑" w:eastAsia="微软雅黑" w:cs="微软雅黑"/>
          <w:lang w:eastAsia="zh-CN"/>
        </w:rPr>
        <w:t>。</w:t>
      </w:r>
      <w:r>
        <w:rPr>
          <w:rFonts w:hint="eastAsia" w:ascii="微软雅黑" w:hAnsi="微软雅黑" w:eastAsia="微软雅黑" w:cs="微软雅黑"/>
        </w:rPr>
        <w:br w:type="textWrapping"/>
      </w:r>
      <w:r>
        <w:rPr>
          <w:rFonts w:hint="eastAsia" w:ascii="微软雅黑" w:hAnsi="微软雅黑" w:eastAsia="微软雅黑" w:cs="微软雅黑"/>
        </w:rPr>
        <w:t>展会</w:t>
      </w:r>
      <w:r>
        <w:rPr>
          <w:rFonts w:hint="eastAsia" w:ascii="微软雅黑" w:hAnsi="微软雅黑" w:eastAsia="微软雅黑" w:cs="微软雅黑"/>
          <w:lang w:eastAsia="zh-CN"/>
        </w:rPr>
        <w:t>规模</w:t>
      </w:r>
      <w:r>
        <w:rPr>
          <w:rFonts w:hint="eastAsia" w:ascii="微软雅黑" w:hAnsi="微软雅黑" w:eastAsia="微软雅黑" w:cs="微软雅黑"/>
        </w:rPr>
        <w:t>：展</w:t>
      </w:r>
      <w:r>
        <w:rPr>
          <w:rFonts w:hint="eastAsia" w:ascii="微软雅黑" w:hAnsi="微软雅黑" w:eastAsia="微软雅黑" w:cs="微软雅黑"/>
          <w:lang w:eastAsia="zh-CN"/>
        </w:rPr>
        <w:t>出</w:t>
      </w:r>
      <w:r>
        <w:rPr>
          <w:rFonts w:hint="eastAsia" w:ascii="微软雅黑" w:hAnsi="微软雅黑" w:eastAsia="微软雅黑" w:cs="微软雅黑"/>
        </w:rPr>
        <w:t>面积</w:t>
      </w:r>
      <w:r>
        <w:rPr>
          <w:rFonts w:hint="eastAsia" w:ascii="微软雅黑" w:hAnsi="微软雅黑" w:eastAsia="微软雅黑" w:cs="微软雅黑"/>
          <w:lang w:val="en-US" w:eastAsia="zh-CN"/>
        </w:rPr>
        <w:t>25000</w:t>
      </w:r>
      <w:r>
        <w:rPr>
          <w:rFonts w:hint="eastAsia" w:ascii="微软雅黑" w:hAnsi="微软雅黑" w:eastAsia="微软雅黑" w:cs="微软雅黑"/>
        </w:rPr>
        <w:t xml:space="preserve"> ㎡，参展展商</w:t>
      </w:r>
      <w:r>
        <w:rPr>
          <w:rFonts w:hint="eastAsia" w:ascii="微软雅黑" w:hAnsi="微软雅黑" w:eastAsia="微软雅黑" w:cs="微软雅黑"/>
          <w:lang w:val="en-US" w:eastAsia="zh-CN"/>
        </w:rPr>
        <w:t>30</w:t>
      </w:r>
      <w:r>
        <w:rPr>
          <w:rFonts w:hint="eastAsia" w:ascii="微软雅黑" w:hAnsi="微软雅黑" w:eastAsia="微软雅黑" w:cs="微软雅黑"/>
        </w:rPr>
        <w:t>0+，专业观众</w:t>
      </w:r>
      <w:r>
        <w:rPr>
          <w:rFonts w:hint="eastAsia" w:ascii="微软雅黑" w:hAnsi="微软雅黑" w:eastAsia="微软雅黑" w:cs="微软雅黑"/>
          <w:lang w:val="en-US" w:eastAsia="zh-CN"/>
        </w:rPr>
        <w:t>50</w:t>
      </w:r>
      <w:r>
        <w:rPr>
          <w:rFonts w:hint="eastAsia" w:ascii="微软雅黑" w:hAnsi="微软雅黑" w:eastAsia="微软雅黑" w:cs="微软雅黑"/>
        </w:rPr>
        <w:t>000+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领导巡展：科技部、商务部、工信部等部委领导，北京市委，北京</w:t>
      </w:r>
      <w:r>
        <w:rPr>
          <w:rFonts w:hint="eastAsia" w:ascii="微软雅黑" w:hAnsi="微软雅黑" w:eastAsia="微软雅黑" w:cs="微软雅黑"/>
        </w:rPr>
        <w:t>市政府</w:t>
      </w:r>
      <w:r>
        <w:rPr>
          <w:rFonts w:hint="eastAsia" w:ascii="微软雅黑" w:hAnsi="微软雅黑" w:eastAsia="微软雅黑" w:cs="微软雅黑"/>
          <w:lang w:eastAsia="zh-CN"/>
        </w:rPr>
        <w:t>等领导</w:t>
      </w:r>
      <w:r>
        <w:rPr>
          <w:rFonts w:hint="eastAsia" w:ascii="微软雅黑" w:hAnsi="微软雅黑" w:eastAsia="微软雅黑" w:cs="微软雅黑"/>
        </w:rPr>
        <w:t>参观展览，与参展企业在展会现场进行调研交流。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媒体宣传</w:t>
      </w:r>
      <w:r>
        <w:rPr>
          <w:rFonts w:hint="eastAsia" w:ascii="微软雅黑" w:hAnsi="微软雅黑" w:eastAsia="微软雅黑" w:cs="微软雅黑"/>
          <w:lang w:eastAsia="zh-CN"/>
        </w:rPr>
        <w:t>：</w:t>
      </w:r>
      <w:r>
        <w:rPr>
          <w:rFonts w:hint="eastAsia" w:ascii="微软雅黑" w:hAnsi="微软雅黑" w:eastAsia="微软雅黑" w:cs="微软雅黑"/>
        </w:rPr>
        <w:t>新华社、人民日报、中央电视台、</w:t>
      </w:r>
      <w:r>
        <w:rPr>
          <w:rFonts w:hint="eastAsia" w:ascii="微软雅黑" w:hAnsi="微软雅黑" w:eastAsia="微软雅黑" w:cs="微软雅黑"/>
          <w:lang w:eastAsia="zh-CN"/>
        </w:rPr>
        <w:t>北京电视台、</w:t>
      </w:r>
      <w:r>
        <w:rPr>
          <w:rFonts w:hint="eastAsia" w:ascii="微软雅黑" w:hAnsi="微软雅黑" w:eastAsia="微软雅黑" w:cs="微软雅黑"/>
        </w:rPr>
        <w:t>美联社、路透社</w:t>
      </w:r>
      <w:r>
        <w:rPr>
          <w:rFonts w:hint="eastAsia" w:ascii="微软雅黑" w:hAnsi="微软雅黑" w:eastAsia="微软雅黑" w:cs="微软雅黑"/>
          <w:lang w:eastAsia="zh-CN"/>
        </w:rPr>
        <w:t>、</w:t>
      </w:r>
      <w:r>
        <w:rPr>
          <w:rFonts w:hint="eastAsia" w:ascii="微软雅黑" w:hAnsi="微软雅黑" w:eastAsia="微软雅黑" w:cs="微软雅黑"/>
        </w:rPr>
        <w:t>腾讯、头条新闻、新华网、新浪、网易等280余家国内外主流媒体跟踪报道。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品牌展示：本届展会将会聚集业内众多</w:t>
      </w:r>
      <w:r>
        <w:rPr>
          <w:rFonts w:hint="eastAsia" w:ascii="微软雅黑" w:hAnsi="微软雅黑" w:eastAsia="微软雅黑" w:cs="微软雅黑"/>
          <w:lang w:eastAsia="zh-CN"/>
        </w:rPr>
        <w:t>人工智能领域知名</w:t>
      </w:r>
      <w:r>
        <w:rPr>
          <w:rFonts w:hint="eastAsia" w:ascii="微软雅黑" w:hAnsi="微软雅黑" w:eastAsia="微软雅黑" w:cs="微软雅黑"/>
        </w:rPr>
        <w:t>企业，产品种类丰富，是企业品牌树立，曝光、传播、产品展示的绝佳平台</w:t>
      </w:r>
      <w:r>
        <w:rPr>
          <w:rFonts w:hint="eastAsia" w:ascii="微软雅黑" w:hAnsi="微软雅黑" w:eastAsia="微软雅黑" w:cs="微软雅黑"/>
          <w:lang w:val="en-US" w:eastAsia="zh-CN"/>
        </w:rPr>
        <w:t>.</w:t>
      </w:r>
      <w:r>
        <w:rPr>
          <w:rFonts w:hint="eastAsia" w:ascii="微软雅黑" w:hAnsi="微软雅黑" w:eastAsia="微软雅黑" w:cs="微软雅黑"/>
        </w:rPr>
        <w:t>这将是一场整个</w:t>
      </w:r>
      <w:r>
        <w:rPr>
          <w:rFonts w:hint="eastAsia" w:ascii="微软雅黑" w:hAnsi="微软雅黑" w:eastAsia="微软雅黑" w:cs="微软雅黑"/>
          <w:lang w:eastAsia="zh-CN"/>
        </w:rPr>
        <w:t>人工智能</w:t>
      </w:r>
      <w:r>
        <w:rPr>
          <w:rFonts w:hint="eastAsia" w:ascii="微软雅黑" w:hAnsi="微软雅黑" w:eastAsia="微软雅黑" w:cs="微软雅黑"/>
        </w:rPr>
        <w:t>行业龙头企业汇聚、前沿技术碰撞、上下产业链的交流平台。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激发创新：以“</w:t>
      </w:r>
      <w:r>
        <w:rPr>
          <w:rFonts w:hint="eastAsia" w:ascii="微软雅黑" w:hAnsi="微软雅黑" w:eastAsia="微软雅黑" w:cs="微软雅黑"/>
          <w:lang w:eastAsia="zh-CN"/>
        </w:rPr>
        <w:t>科技创新，改变未来</w:t>
      </w:r>
      <w:r>
        <w:rPr>
          <w:rFonts w:hint="eastAsia" w:ascii="微软雅黑" w:hAnsi="微软雅黑" w:eastAsia="微软雅黑" w:cs="微软雅黑"/>
        </w:rPr>
        <w:t>”为主题的</w:t>
      </w:r>
      <w:r>
        <w:rPr>
          <w:rFonts w:hint="eastAsia" w:ascii="微软雅黑" w:hAnsi="微软雅黑" w:eastAsia="微软雅黑" w:cs="微软雅黑"/>
          <w:lang w:eastAsia="zh-CN"/>
        </w:rPr>
        <w:t>北京人工智能博览会</w:t>
      </w:r>
      <w:r>
        <w:rPr>
          <w:rFonts w:hint="eastAsia" w:ascii="微软雅黑" w:hAnsi="微软雅黑" w:eastAsia="微软雅黑" w:cs="微软雅黑"/>
        </w:rPr>
        <w:t>将会展示行业最新的研发成果和尖端技术，精准把握行业动态和发展趋势。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参展程序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</w:t>
      </w:r>
      <w:r>
        <w:rPr>
          <w:rFonts w:hint="eastAsia" w:ascii="微软雅黑" w:hAnsi="微软雅黑" w:eastAsia="微软雅黑" w:cs="微软雅黑"/>
          <w:lang w:val="en-US" w:eastAsia="zh-CN"/>
        </w:rPr>
        <w:t>.</w:t>
      </w:r>
      <w:r>
        <w:rPr>
          <w:rFonts w:hint="eastAsia" w:ascii="微软雅黑" w:hAnsi="微软雅黑" w:eastAsia="微软雅黑" w:cs="微软雅黑"/>
        </w:rPr>
        <w:t>按要求填写好“参展申请表”并交回展览主办单位。通过传真方式报名参展也可接受。请注意截止日期为20</w:t>
      </w:r>
      <w:r>
        <w:rPr>
          <w:rFonts w:hint="eastAsia" w:ascii="微软雅黑" w:hAnsi="微软雅黑" w:eastAsia="微软雅黑" w:cs="微软雅黑"/>
          <w:lang w:val="en-US" w:eastAsia="zh-CN"/>
        </w:rPr>
        <w:t>20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</w:rPr>
        <w:t>月</w:t>
      </w:r>
      <w:r>
        <w:rPr>
          <w:rFonts w:hint="eastAsia" w:ascii="微软雅黑" w:hAnsi="微软雅黑" w:eastAsia="微软雅黑" w:cs="微软雅黑"/>
          <w:lang w:val="en-US" w:eastAsia="zh-CN"/>
        </w:rPr>
        <w:t>10</w:t>
      </w:r>
      <w:r>
        <w:rPr>
          <w:rFonts w:hint="eastAsia" w:ascii="微软雅黑" w:hAnsi="微软雅黑" w:eastAsia="微软雅黑" w:cs="微软雅黑"/>
        </w:rPr>
        <w:t>日。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2.收到“参展申请表”后，展览主办单位将向参展公司寄发正式合同一式两份，以待会签。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3.参展公司需按主办单位发出的形式发票的要求，通过银行电汇展台租金的50%作为预定金（人民币）或一次付清全部款项，以落实展台位置。展台租金的余额部分应不迟于20</w:t>
      </w:r>
      <w:r>
        <w:rPr>
          <w:rFonts w:hint="eastAsia" w:ascii="微软雅黑" w:hAnsi="微软雅黑" w:eastAsia="微软雅黑" w:cs="微软雅黑"/>
          <w:lang w:val="en-US" w:eastAsia="zh-CN"/>
        </w:rPr>
        <w:t>20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8</w:t>
      </w:r>
      <w:r>
        <w:rPr>
          <w:rFonts w:hint="eastAsia" w:ascii="微软雅黑" w:hAnsi="微软雅黑" w:eastAsia="微软雅黑" w:cs="微软雅黑"/>
        </w:rPr>
        <w:t>月1</w:t>
      </w:r>
      <w:r>
        <w:rPr>
          <w:rFonts w:hint="eastAsia" w:ascii="微软雅黑" w:hAnsi="微软雅黑" w:eastAsia="微软雅黑" w:cs="微软雅黑"/>
          <w:lang w:val="en-US" w:eastAsia="zh-CN"/>
        </w:rPr>
        <w:t>0</w:t>
      </w:r>
      <w:r>
        <w:rPr>
          <w:rFonts w:hint="eastAsia" w:ascii="微软雅黑" w:hAnsi="微软雅黑" w:eastAsia="微软雅黑" w:cs="微软雅黑"/>
        </w:rPr>
        <w:t>日汇付。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在确认展台后，主办单位将向参展公司寄发《参展商手册》，手册包括展品运输、展台设计搭建、旅行及住宿安排、物品租用和服务员、广告以及签证申请等有关信息。参展商必须按要求填写好手册中的有关表格，并于截止日期前交回主办单位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5.只有收到展台预订金后，才能落实所预订的展位。展位分配按“先预订交费，先落实确认”的原则售完为止。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参展费用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标准展位</w:t>
      </w: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9平米</w:t>
      </w:r>
      <w:r>
        <w:rPr>
          <w:rFonts w:hint="eastAsia" w:ascii="微软雅黑" w:hAnsi="微软雅黑" w:eastAsia="微软雅黑" w:cs="微软雅黑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国内展商：</w:t>
      </w:r>
      <w:r>
        <w:rPr>
          <w:rFonts w:hint="eastAsia" w:ascii="微软雅黑" w:hAnsi="微软雅黑" w:eastAsia="微软雅黑" w:cs="微软雅黑"/>
        </w:rPr>
        <w:t>15800元</w:t>
      </w:r>
      <w:r>
        <w:rPr>
          <w:rFonts w:hint="eastAsia" w:ascii="微软雅黑" w:hAnsi="微软雅黑" w:eastAsia="微软雅黑" w:cs="微软雅黑"/>
          <w:lang w:eastAsia="zh-CN"/>
        </w:rPr>
        <w:t>人民币</w:t>
      </w:r>
      <w:r>
        <w:rPr>
          <w:rFonts w:hint="eastAsia" w:ascii="微软雅黑" w:hAnsi="微软雅黑" w:eastAsia="微软雅黑" w:cs="微软雅黑"/>
        </w:rPr>
        <w:t xml:space="preserve">/个 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国际展商：</w:t>
      </w:r>
      <w:r>
        <w:rPr>
          <w:rFonts w:hint="eastAsia" w:ascii="微软雅黑" w:hAnsi="微软雅黑" w:eastAsia="微软雅黑" w:cs="微软雅黑"/>
          <w:lang w:val="en-US" w:eastAsia="zh-CN"/>
        </w:rPr>
        <w:t>24800元人民币/个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注：每个标准展位含围板、地毯、</w:t>
      </w:r>
      <w:r>
        <w:rPr>
          <w:rFonts w:hint="eastAsia" w:ascii="微软雅黑" w:hAnsi="微软雅黑" w:eastAsia="微软雅黑" w:cs="微软雅黑"/>
          <w:lang w:eastAsia="zh-CN"/>
        </w:rPr>
        <w:t>一</w:t>
      </w:r>
      <w:r>
        <w:rPr>
          <w:rFonts w:hint="eastAsia" w:ascii="微软雅黑" w:hAnsi="微软雅黑" w:eastAsia="微软雅黑" w:cs="微软雅黑"/>
        </w:rPr>
        <w:t>桌</w:t>
      </w:r>
      <w:r>
        <w:rPr>
          <w:rFonts w:hint="eastAsia" w:ascii="微软雅黑" w:hAnsi="微软雅黑" w:eastAsia="微软雅黑" w:cs="微软雅黑"/>
          <w:lang w:eastAsia="zh-CN"/>
        </w:rPr>
        <w:t>两</w:t>
      </w:r>
      <w:r>
        <w:rPr>
          <w:rFonts w:hint="eastAsia" w:ascii="微软雅黑" w:hAnsi="微软雅黑" w:eastAsia="微软雅黑" w:cs="微软雅黑"/>
        </w:rPr>
        <w:t xml:space="preserve">椅、日光灯、楣板、一个220V/5A插座。  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光地展位（最少36平方米）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国内展商：</w:t>
      </w:r>
      <w:r>
        <w:rPr>
          <w:rFonts w:hint="eastAsia" w:ascii="微软雅黑" w:hAnsi="微软雅黑" w:eastAsia="微软雅黑" w:cs="微软雅黑"/>
        </w:rPr>
        <w:t>1600元</w:t>
      </w:r>
      <w:r>
        <w:rPr>
          <w:rFonts w:hint="eastAsia" w:ascii="微软雅黑" w:hAnsi="微软雅黑" w:eastAsia="微软雅黑" w:cs="微软雅黑"/>
          <w:lang w:eastAsia="zh-CN"/>
        </w:rPr>
        <w:t>人民币</w:t>
      </w:r>
      <w:r>
        <w:rPr>
          <w:rFonts w:hint="eastAsia" w:ascii="微软雅黑" w:hAnsi="微软雅黑" w:eastAsia="微软雅黑" w:cs="微软雅黑"/>
        </w:rPr>
        <w:t>/平方米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国际展商：</w:t>
      </w:r>
      <w:r>
        <w:rPr>
          <w:rFonts w:hint="eastAsia" w:ascii="微软雅黑" w:hAnsi="微软雅黑" w:eastAsia="微软雅黑" w:cs="微软雅黑"/>
          <w:lang w:val="en-US" w:eastAsia="zh-CN"/>
        </w:rPr>
        <w:t>2400元人民币/平方米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注：光地展位仅为空场地。搭建费、特装管理费、电费等相关费用由展商另行支付</w:t>
      </w:r>
    </w:p>
    <w:p>
      <w:pPr>
        <w:rPr>
          <w:rFonts w:hint="eastAsia" w:ascii="微软雅黑" w:hAnsi="微软雅黑" w:eastAsia="微软雅黑" w:cs="微软雅黑"/>
        </w:rPr>
      </w:pP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展览联系 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北京（国际）人工智能智能博览会组委会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联系人：王宾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电话：010-53516947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手机：13161224533</w:t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邮箱：wbexpo@263.net</w:t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F0580"/>
    <w:rsid w:val="069A19E4"/>
    <w:rsid w:val="0E7341B1"/>
    <w:rsid w:val="18E417C6"/>
    <w:rsid w:val="1E8B4827"/>
    <w:rsid w:val="3E1713DB"/>
    <w:rsid w:val="4CB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HTML Code"/>
    <w:basedOn w:val="5"/>
    <w:qFormat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2094</Words>
  <Characters>2241</Characters>
  <Lines>0</Lines>
  <Paragraphs>0</Paragraphs>
  <TotalTime>66</TotalTime>
  <ScaleCrop>false</ScaleCrop>
  <LinksUpToDate>false</LinksUpToDate>
  <CharactersWithSpaces>2330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A.  王宾</cp:lastModifiedBy>
  <dcterms:modified xsi:type="dcterms:W3CDTF">2019-10-15T01:49:35Z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